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E6" w:rsidRDefault="00D02DE6" w:rsidP="00D02DE6">
      <w:pPr>
        <w:jc w:val="center"/>
        <w:rPr>
          <w:sz w:val="16"/>
          <w:szCs w:val="16"/>
        </w:rPr>
      </w:pPr>
      <w:r>
        <w:rPr>
          <w:kern w:val="1"/>
          <w:sz w:val="16"/>
          <w:szCs w:val="16"/>
        </w:rPr>
        <w:t>Депозитарна установа</w:t>
      </w:r>
      <w:r>
        <w:rPr>
          <w:sz w:val="16"/>
          <w:szCs w:val="16"/>
        </w:rPr>
        <w:t xml:space="preserve"> ПАТ КБ «ПРИВАТБАНК», Ліцензія: серія АЕ № 263148 від 12.06.2013р.</w:t>
      </w:r>
    </w:p>
    <w:p w:rsidR="00D02DE6" w:rsidRDefault="00D02DE6" w:rsidP="00D02DE6">
      <w:pPr>
        <w:jc w:val="center"/>
        <w:rPr>
          <w:b/>
          <w:smallCaps/>
          <w:sz w:val="16"/>
          <w:szCs w:val="16"/>
          <w:lang w:val="en-US"/>
        </w:rPr>
      </w:pPr>
      <w:r>
        <w:rPr>
          <w:sz w:val="16"/>
          <w:szCs w:val="16"/>
        </w:rPr>
        <w:t>Місцезнаходження</w:t>
      </w:r>
      <w:r>
        <w:rPr>
          <w:smallCaps/>
          <w:sz w:val="16"/>
          <w:szCs w:val="16"/>
        </w:rPr>
        <w:t xml:space="preserve">: 01001, </w:t>
      </w:r>
      <w:r>
        <w:rPr>
          <w:kern w:val="1"/>
          <w:sz w:val="16"/>
          <w:szCs w:val="16"/>
        </w:rPr>
        <w:t>місто Київ, вулиця Грушевського, будинок 1д, тел.</w:t>
      </w:r>
      <w:r>
        <w:rPr>
          <w:smallCaps/>
          <w:sz w:val="16"/>
          <w:szCs w:val="16"/>
        </w:rPr>
        <w:t xml:space="preserve"> (056) 716-53-30</w:t>
      </w:r>
    </w:p>
    <w:p w:rsidR="00D02DE6" w:rsidRDefault="00D02DE6" w:rsidP="00D02DE6">
      <w:pPr>
        <w:jc w:val="center"/>
        <w:rPr>
          <w:b/>
          <w:smallCaps/>
          <w:sz w:val="16"/>
          <w:szCs w:val="16"/>
          <w:lang w:val="en-US"/>
        </w:rPr>
      </w:pPr>
    </w:p>
    <w:p w:rsidR="00D02DE6" w:rsidRDefault="00D02DE6" w:rsidP="00D02DE6">
      <w:pPr>
        <w:snapToGrid w:val="0"/>
        <w:rPr>
          <w:sz w:val="16"/>
          <w:szCs w:val="16"/>
        </w:rPr>
      </w:pPr>
      <w:r>
        <w:rPr>
          <w:b/>
          <w:bCs/>
          <w:sz w:val="18"/>
          <w:szCs w:val="18"/>
        </w:rPr>
        <w:t>Вих. №</w:t>
      </w:r>
      <w:r>
        <w:rPr>
          <w:sz w:val="18"/>
          <w:szCs w:val="18"/>
        </w:rPr>
        <w:t>*</w:t>
      </w:r>
      <w:r>
        <w:rPr>
          <w:b/>
          <w:bCs/>
          <w:sz w:val="18"/>
          <w:szCs w:val="18"/>
        </w:rPr>
        <w:t>______________________ від «____» ___________ 20__р.</w:t>
      </w:r>
    </w:p>
    <w:p w:rsidR="00D02DE6" w:rsidRDefault="00D02DE6" w:rsidP="00D02DE6">
      <w:pPr>
        <w:rPr>
          <w:b/>
          <w:sz w:val="16"/>
          <w:szCs w:val="16"/>
        </w:rPr>
      </w:pPr>
      <w:r>
        <w:rPr>
          <w:sz w:val="16"/>
          <w:szCs w:val="16"/>
        </w:rPr>
        <w:tab/>
      </w:r>
      <w:r>
        <w:rPr>
          <w:sz w:val="16"/>
          <w:szCs w:val="16"/>
        </w:rPr>
        <w:tab/>
      </w:r>
      <w:r>
        <w:rPr>
          <w:sz w:val="16"/>
          <w:szCs w:val="16"/>
        </w:rPr>
        <w:tab/>
      </w:r>
      <w:r>
        <w:rPr>
          <w:sz w:val="16"/>
          <w:szCs w:val="16"/>
        </w:rPr>
        <w:tab/>
        <w:t>(Дата складання розпорядження)</w:t>
      </w:r>
    </w:p>
    <w:p w:rsidR="00D02DE6" w:rsidRDefault="00D02DE6" w:rsidP="00D02DE6">
      <w:pPr>
        <w:jc w:val="center"/>
        <w:rPr>
          <w:b/>
          <w:sz w:val="16"/>
          <w:szCs w:val="16"/>
        </w:rPr>
      </w:pPr>
    </w:p>
    <w:p w:rsidR="00D02DE6" w:rsidRDefault="00D02DE6" w:rsidP="00D02DE6">
      <w:pPr>
        <w:jc w:val="center"/>
        <w:rPr>
          <w:b/>
          <w:sz w:val="20"/>
          <w:szCs w:val="20"/>
        </w:rPr>
      </w:pPr>
      <w:r>
        <w:rPr>
          <w:b/>
          <w:sz w:val="20"/>
          <w:szCs w:val="20"/>
        </w:rPr>
        <w:t xml:space="preserve">РОЗПОРЯДЖЕННЯ НА ПРОВЕДЕННЯ ОБЛІКОВИХ ОПЕРАЦІЙ </w:t>
      </w:r>
    </w:p>
    <w:p w:rsidR="00D02DE6" w:rsidRDefault="00D02DE6" w:rsidP="00D02DE6">
      <w:pPr>
        <w:jc w:val="center"/>
        <w:rPr>
          <w:b/>
          <w:i/>
          <w:sz w:val="18"/>
          <w:szCs w:val="18"/>
          <w:u w:val="single"/>
        </w:rPr>
      </w:pPr>
      <w:r>
        <w:rPr>
          <w:b/>
          <w:sz w:val="20"/>
          <w:szCs w:val="20"/>
        </w:rPr>
        <w:t>(які пов`язані з набуттям/припиненням прав на цінні папери):</w:t>
      </w:r>
    </w:p>
    <w:p w:rsidR="00D02DE6" w:rsidRDefault="00D02DE6" w:rsidP="00D02DE6">
      <w:pPr>
        <w:jc w:val="center"/>
        <w:rPr>
          <w:b/>
          <w:i/>
          <w:sz w:val="18"/>
          <w:szCs w:val="18"/>
          <w:u w:val="single"/>
        </w:rPr>
      </w:pPr>
      <w:r>
        <w:rPr>
          <w:b/>
          <w:i/>
          <w:sz w:val="18"/>
          <w:szCs w:val="18"/>
          <w:u w:val="single"/>
        </w:rPr>
        <w:t>обрати потрібне</w:t>
      </w:r>
    </w:p>
    <w:p w:rsidR="00D02DE6" w:rsidRDefault="00D02DE6" w:rsidP="00D02DE6">
      <w:pPr>
        <w:jc w:val="center"/>
        <w:rPr>
          <w:b/>
          <w:i/>
          <w:sz w:val="18"/>
          <w:szCs w:val="18"/>
          <w:u w:val="single"/>
        </w:rPr>
      </w:pPr>
    </w:p>
    <w:tbl>
      <w:tblPr>
        <w:tblW w:w="0" w:type="auto"/>
        <w:tblInd w:w="-5" w:type="dxa"/>
        <w:tblLayout w:type="fixed"/>
        <w:tblCellMar>
          <w:left w:w="0" w:type="dxa"/>
          <w:right w:w="0" w:type="dxa"/>
        </w:tblCellMar>
        <w:tblLook w:val="0000" w:firstRow="0" w:lastRow="0" w:firstColumn="0" w:lastColumn="0" w:noHBand="0" w:noVBand="0"/>
      </w:tblPr>
      <w:tblGrid>
        <w:gridCol w:w="457"/>
        <w:gridCol w:w="4522"/>
        <w:gridCol w:w="412"/>
        <w:gridCol w:w="30"/>
        <w:gridCol w:w="1265"/>
        <w:gridCol w:w="3942"/>
        <w:gridCol w:w="159"/>
      </w:tblGrid>
      <w:tr w:rsidR="00D02DE6" w:rsidTr="00055F72">
        <w:trPr>
          <w:trHeight w:val="280"/>
        </w:trPr>
        <w:tc>
          <w:tcPr>
            <w:tcW w:w="457" w:type="dxa"/>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center"/>
              <w:rPr>
                <w:sz w:val="18"/>
                <w:szCs w:val="18"/>
              </w:rPr>
            </w:pPr>
          </w:p>
        </w:tc>
        <w:tc>
          <w:tcPr>
            <w:tcW w:w="4522" w:type="dxa"/>
            <w:tcBorders>
              <w:left w:val="single" w:sz="4" w:space="0" w:color="000000"/>
            </w:tcBorders>
            <w:shd w:val="clear" w:color="auto" w:fill="auto"/>
          </w:tcPr>
          <w:p w:rsidR="00D02DE6" w:rsidRDefault="00D02DE6" w:rsidP="00055F72">
            <w:pPr>
              <w:pStyle w:val="mystyle0"/>
              <w:keepNext w:val="0"/>
              <w:snapToGrid w:val="0"/>
              <w:spacing w:before="0" w:after="0"/>
              <w:jc w:val="left"/>
            </w:pPr>
            <w:r>
              <w:rPr>
                <w:b w:val="0"/>
                <w:sz w:val="18"/>
                <w:szCs w:val="18"/>
              </w:rPr>
              <w:t>Одержання прав на цінні папери</w:t>
            </w:r>
          </w:p>
        </w:tc>
        <w:tc>
          <w:tcPr>
            <w:tcW w:w="442" w:type="dxa"/>
            <w:gridSpan w:val="2"/>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center"/>
              <w:rPr>
                <w:sz w:val="18"/>
                <w:szCs w:val="18"/>
              </w:rPr>
            </w:pPr>
          </w:p>
        </w:tc>
        <w:tc>
          <w:tcPr>
            <w:tcW w:w="5207" w:type="dxa"/>
            <w:gridSpan w:val="2"/>
            <w:tcBorders>
              <w:left w:val="single" w:sz="4" w:space="0" w:color="000000"/>
            </w:tcBorders>
            <w:shd w:val="clear" w:color="auto" w:fill="auto"/>
          </w:tcPr>
          <w:p w:rsidR="00D02DE6" w:rsidRDefault="00D02DE6" w:rsidP="00055F72">
            <w:pPr>
              <w:pStyle w:val="mystyle0"/>
              <w:keepNext w:val="0"/>
              <w:snapToGrid w:val="0"/>
              <w:spacing w:before="0" w:after="0"/>
              <w:jc w:val="left"/>
            </w:pPr>
            <w:r>
              <w:rPr>
                <w:b w:val="0"/>
                <w:sz w:val="18"/>
                <w:szCs w:val="18"/>
                <w:lang w:val="uk-UA"/>
              </w:rPr>
              <w:t>Поставка прав на цінні папери</w:t>
            </w:r>
          </w:p>
        </w:tc>
        <w:tc>
          <w:tcPr>
            <w:tcW w:w="159" w:type="dxa"/>
            <w:shd w:val="clear" w:color="auto" w:fill="auto"/>
          </w:tcPr>
          <w:p w:rsidR="00D02DE6" w:rsidRDefault="00D02DE6" w:rsidP="00055F72">
            <w:pPr>
              <w:snapToGrid w:val="0"/>
              <w:rPr>
                <w:sz w:val="18"/>
                <w:szCs w:val="18"/>
              </w:rPr>
            </w:pP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pPr>
            <w:r>
              <w:rPr>
                <w:b/>
                <w:caps/>
                <w:sz w:val="18"/>
                <w:szCs w:val="18"/>
              </w:rPr>
              <w:t>1. ВІДОМОСТІ ПРО ДЕПОНЕНТА (Для юридичної особи/для фізичної особи):</w:t>
            </w: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right"/>
            </w:pPr>
            <w:r>
              <w:rPr>
                <w:sz w:val="18"/>
                <w:szCs w:val="18"/>
              </w:rPr>
              <w:t>Депозитарний код рахунку в цінних паперах:</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rPr>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right"/>
            </w:pPr>
            <w:r>
              <w:rPr>
                <w:sz w:val="18"/>
                <w:szCs w:val="18"/>
              </w:rPr>
              <w:t>Повне найменування юридичної особи (або повне найменування ПІФ та повне найменування КУА, яка його створила)/ Прізвище, ім’я, по батькові:</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rPr>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right"/>
            </w:pPr>
            <w:r>
              <w:rPr>
                <w:sz w:val="18"/>
                <w:szCs w:val="18"/>
              </w:rPr>
              <w:t>код за ЄДРПОУ(крім випадку, коли юридична особа перебуває на стадії створення), код за ЄДРІСІ пайового інвестиційн</w:t>
            </w:r>
            <w:r>
              <w:rPr>
                <w:color w:val="000000"/>
                <w:sz w:val="18"/>
                <w:szCs w:val="18"/>
              </w:rPr>
              <w:t xml:space="preserve">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назва, серія </w:t>
            </w:r>
            <w:r>
              <w:rPr>
                <w:color w:val="000000"/>
                <w:sz w:val="18"/>
                <w:szCs w:val="18"/>
                <w:lang w:val="en-US"/>
              </w:rPr>
              <w:t>(</w:t>
            </w:r>
            <w:r>
              <w:rPr>
                <w:color w:val="000000"/>
                <w:sz w:val="18"/>
                <w:szCs w:val="18"/>
                <w:lang w:val="ru-RU"/>
              </w:rPr>
              <w:t>у ра</w:t>
            </w:r>
            <w:r>
              <w:rPr>
                <w:color w:val="000000"/>
                <w:sz w:val="18"/>
                <w:szCs w:val="18"/>
              </w:rPr>
              <w:t>зі наявності), номер, дата видачі документа, що посвідчує фізичну особу, та назва органу/код органу, що видав документ, місцезнаходження чи місце прожив</w:t>
            </w:r>
            <w:r>
              <w:rPr>
                <w:sz w:val="18"/>
                <w:szCs w:val="18"/>
              </w:rPr>
              <w:t>ання  Депонента:</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rPr>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right"/>
            </w:pPr>
            <w:r>
              <w:rPr>
                <w:sz w:val="18"/>
                <w:szCs w:val="18"/>
              </w:rPr>
              <w:t>Реєстраційний номер облікової картки платника податків (за наявності</w:t>
            </w:r>
            <w:r>
              <w:rPr>
                <w:sz w:val="18"/>
                <w:szCs w:val="18"/>
                <w:lang w:val="ru-RU"/>
              </w:rPr>
              <w:t xml:space="preserve"> </w:t>
            </w:r>
            <w:r>
              <w:rPr>
                <w:sz w:val="18"/>
                <w:szCs w:val="18"/>
              </w:rPr>
              <w:t>для фізичної особи):</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rPr>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right"/>
            </w:pPr>
            <w:r>
              <w:rPr>
                <w:sz w:val="18"/>
                <w:szCs w:val="18"/>
              </w:rPr>
              <w:t>Банківські реквізити, відомості про кореспондентський рахунок Депонента (заповнюється для кожного рахунку: номер рахунку, назва банку (філії), країна реєстрації банку, МФО або SWIFT, адреса банку)**:</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rPr>
                <w:sz w:val="18"/>
                <w:szCs w:val="18"/>
              </w:rPr>
            </w:pP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pPr>
            <w:r>
              <w:rPr>
                <w:b/>
                <w:sz w:val="18"/>
                <w:szCs w:val="18"/>
              </w:rPr>
              <w:t>2. РОЗПОРЯДНИК/КЕРУЮЧИЙ РАХУНКУ У ЦП (у разі призначення Депонентом):</w:t>
            </w:r>
          </w:p>
        </w:tc>
      </w:tr>
      <w:tr w:rsidR="00D02DE6" w:rsidTr="00055F72">
        <w:trPr>
          <w:trHeight w:val="187"/>
        </w:trPr>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Повне найменування (юр. Особа) / Прізвище, ім'я, по-батькові (фіз. особа)</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 xml:space="preserve">Ідентифікаційний код юридичної особи-резидента (реєстраційний номер — для нерезидента) або серія </w:t>
            </w:r>
            <w:r>
              <w:rPr>
                <w:color w:val="000000"/>
                <w:sz w:val="18"/>
                <w:szCs w:val="18"/>
                <w:lang w:val="en-US"/>
              </w:rPr>
              <w:t>(</w:t>
            </w:r>
            <w:r>
              <w:rPr>
                <w:color w:val="000000"/>
                <w:sz w:val="18"/>
                <w:szCs w:val="18"/>
                <w:lang w:val="ru-RU"/>
              </w:rPr>
              <w:t>у ра</w:t>
            </w:r>
            <w:r>
              <w:rPr>
                <w:color w:val="000000"/>
                <w:sz w:val="18"/>
                <w:szCs w:val="18"/>
              </w:rPr>
              <w:t>зі наявності), н</w:t>
            </w:r>
            <w:r>
              <w:rPr>
                <w:sz w:val="18"/>
                <w:szCs w:val="18"/>
              </w:rPr>
              <w:t>омер паспорта (фіз.особа):</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Повноваження розпорядника/керуючого рахунком у ЦП згідно (назва, номер та дата документу)</w:t>
            </w:r>
            <w:r>
              <w:rPr>
                <w:sz w:val="18"/>
                <w:szCs w:val="18"/>
                <w:lang w:val="ru-RU"/>
              </w:rPr>
              <w:t>, термін дії повноважень:</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pPr>
            <w:r>
              <w:rPr>
                <w:b/>
                <w:sz w:val="18"/>
                <w:szCs w:val="18"/>
              </w:rPr>
              <w:t>3. ВІДОМОСТІ ПРО КОНТРАГЕНТА (Для юридичної особи/для фізичної особи):</w:t>
            </w: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Депозитарний код рахунку в цінних паперах:</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Скорочене*** та Повне найменування юридичної особи (або повне найменування ПІФ та повне найменування КУА, яка його створила)/ Прізвище, ім’я, по батькові:</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Код за ЄДРПОУ (крім випадку, коли юридична особа перебуває на стадії створення),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нерезидента)/Реєстраційний номер облікової картки платника податків (за наявності для фізичної особи):</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Відомості про державну реєстрацію: документ про державну реєстрацію, найменування органу (місце проведення) державної реєстрації, номер, дата реєстрації*** / назва (вид ), сер</w:t>
            </w:r>
            <w:r>
              <w:rPr>
                <w:color w:val="000000"/>
                <w:sz w:val="18"/>
                <w:szCs w:val="18"/>
              </w:rPr>
              <w:t xml:space="preserve">ія </w:t>
            </w:r>
            <w:r>
              <w:rPr>
                <w:color w:val="000000"/>
                <w:sz w:val="18"/>
                <w:szCs w:val="18"/>
                <w:lang w:val="en-US"/>
              </w:rPr>
              <w:t>(</w:t>
            </w:r>
            <w:r>
              <w:rPr>
                <w:color w:val="000000"/>
                <w:sz w:val="18"/>
                <w:szCs w:val="18"/>
                <w:lang w:val="ru-RU"/>
              </w:rPr>
              <w:t>у ра</w:t>
            </w:r>
            <w:r>
              <w:rPr>
                <w:color w:val="000000"/>
                <w:sz w:val="18"/>
                <w:szCs w:val="18"/>
              </w:rPr>
              <w:t>зі наявності), номер, дата видачі документа, що посвідчує фізичну особу, та назва органу/код органу, щ</w:t>
            </w:r>
            <w:r>
              <w:rPr>
                <w:sz w:val="18"/>
                <w:szCs w:val="18"/>
              </w:rPr>
              <w:t>о видав документ:</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Країна реєстрації чи громадянства, дата народження для фізичної особи***:</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Місцезнаходження чи місце проживання Контрагента (область, поштовий індекс, населений пункт, вулиця, будинок, приміщення/офіс)***:</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Поштова адреса Контрагента (заповнюється у разі відмінності від адреси місцезнаходження чи місця проживання)***:</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Банківські реквізити, відомості про кореспондентський рахунок Контрагента (заповнюється для кожного рахунку: номер рахунку, назва банку (філії), країна реєстрації банку, МФО або SWIFT, адреса банку)****:</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Назва, код МДО депозитарної установи контрагента в Центральному депозитарії або назва, код МДО Центрального депозитарію/НБУ (контрагент є емітентом):</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pPr>
            <w:r>
              <w:rPr>
                <w:b/>
                <w:sz w:val="18"/>
                <w:szCs w:val="18"/>
              </w:rPr>
              <w:t>4. ВІДОМОСТІ ПРО ЦІННІ ПАПЕРИ:</w:t>
            </w: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Найменування емітента цінних паперів:</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Код цінних паперів, ЄДРПОУ емітента, серія цінного паперу (за наявності):</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Кількість цінних паперів, шт.:</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Номінальна вартість одного цінного папера, грн.:</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Загальна номінальна вартість цінних паперів, грн.:</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pPr>
            <w:r>
              <w:rPr>
                <w:b/>
                <w:sz w:val="18"/>
                <w:szCs w:val="18"/>
              </w:rPr>
              <w:t>5. ВІДОМОСТІ ПРО ТОРГОВЦЯ ЦІННИМИ ПАПЕРАМИ, ЩО ДІЯВ В ІНТЕРЕСАХ ДЕПОНЕНТА (ЗАПОВНЮЄТЬСЯ У РАЗІ УКЛАДЕННЯ ДОГОВОРУ ЩОДО ЦІННИХ ПАПЕРІВ ЗА УЧАСТЮ ТОРГОВЦЯІ):</w:t>
            </w: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Повне або скорочене найменування, код за ЄДРПОУ,</w:t>
            </w:r>
            <w:r>
              <w:rPr>
                <w:sz w:val="18"/>
                <w:szCs w:val="18"/>
                <w:lang w:val="ru-RU"/>
              </w:rPr>
              <w:t xml:space="preserve"> реквізити договору з торговцем:</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lang w:val="ru-RU"/>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Місцезнаходження:</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Серія, номер, строк дії (у разі наявності) ліцензії на здійснення професійної діяльності на фондовому ринку – діяльності з торгівлі цінними паперами:</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pPr>
            <w:r>
              <w:rPr>
                <w:b/>
                <w:sz w:val="18"/>
                <w:szCs w:val="18"/>
              </w:rPr>
              <w:t xml:space="preserve">6. ПІДСТАВА ДЛЯ СКЛАДАННЯ ТА ВИКОНАННЯ РОЗПОРЯДЖЕННЯ*****: </w:t>
            </w: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 xml:space="preserve">Назва, номер і дата складання документа(ів), який(і) є підставою для складання та виконання цього розпорядження та підтверджують правомірність здійснення операції (біржового контракту, договору купівлі-продажу, міни, дарування, застави цінних </w:t>
            </w:r>
            <w:r>
              <w:rPr>
                <w:sz w:val="18"/>
                <w:szCs w:val="18"/>
              </w:rPr>
              <w:lastRenderedPageBreak/>
              <w:t>паперів тощо):</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lastRenderedPageBreak/>
              <w:t>Вид правочину (вказати оплатний чи безоплатний правочин):</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c>
          <w:tcPr>
            <w:tcW w:w="6686" w:type="dxa"/>
            <w:gridSpan w:val="5"/>
            <w:tcBorders>
              <w:top w:val="single" w:sz="4" w:space="0" w:color="000000"/>
              <w:left w:val="single" w:sz="4" w:space="0" w:color="000000"/>
              <w:bottom w:val="single" w:sz="4" w:space="0" w:color="000000"/>
            </w:tcBorders>
            <w:shd w:val="clear" w:color="auto" w:fill="auto"/>
          </w:tcPr>
          <w:p w:rsidR="00D02DE6" w:rsidRDefault="00D02DE6" w:rsidP="00055F72">
            <w:pPr>
              <w:jc w:val="right"/>
            </w:pPr>
            <w:r>
              <w:rPr>
                <w:sz w:val="18"/>
                <w:szCs w:val="18"/>
              </w:rPr>
              <w:t>Сума фінансової операції у валюті проведення згідно договору (ціна договору для оплатних правочинів, номінальна вартість цінних паперів для безоплатних правочинів), форма розрахунків за договором:</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rPr>
          <w:cantSplit/>
          <w:trHeight w:val="413"/>
        </w:trPr>
        <w:tc>
          <w:tcPr>
            <w:tcW w:w="6686" w:type="dxa"/>
            <w:gridSpan w:val="5"/>
            <w:vMerge w:val="restart"/>
            <w:tcBorders>
              <w:top w:val="single" w:sz="4" w:space="0" w:color="000000"/>
              <w:left w:val="single" w:sz="4" w:space="0" w:color="000000"/>
            </w:tcBorders>
            <w:shd w:val="clear" w:color="auto" w:fill="auto"/>
          </w:tcPr>
          <w:p w:rsidR="00D02DE6" w:rsidRDefault="00D02DE6" w:rsidP="00055F72">
            <w:pPr>
              <w:jc w:val="right"/>
            </w:pPr>
            <w:r>
              <w:rPr>
                <w:sz w:val="18"/>
                <w:szCs w:val="18"/>
              </w:rPr>
              <w:t>Реквізити документів, які підтверджують повну оплату правочину (заповнюється для правочинів щодо цінних паперів, укладених до 27.09.2014 року, якщо набувачем цінних паперів є особа, яка на дату вчинення правочину знаходиться або зареєстрована на тимчасово окупованій території України):</w:t>
            </w: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D02DE6">
            <w:pPr>
              <w:snapToGrid w:val="0"/>
              <w:rPr>
                <w:b/>
                <w:sz w:val="18"/>
                <w:szCs w:val="18"/>
              </w:rPr>
            </w:pPr>
          </w:p>
        </w:tc>
      </w:tr>
      <w:tr w:rsidR="00D02DE6" w:rsidTr="00055F72">
        <w:trPr>
          <w:cantSplit/>
          <w:trHeight w:val="413"/>
        </w:trPr>
        <w:tc>
          <w:tcPr>
            <w:tcW w:w="6686" w:type="dxa"/>
            <w:gridSpan w:val="5"/>
            <w:vMerge/>
            <w:tcBorders>
              <w:left w:val="single" w:sz="4" w:space="0" w:color="000000"/>
              <w:bottom w:val="single" w:sz="4" w:space="0" w:color="000000"/>
            </w:tcBorders>
            <w:shd w:val="clear" w:color="auto" w:fill="auto"/>
          </w:tcPr>
          <w:p w:rsidR="00D02DE6" w:rsidRDefault="00D02DE6" w:rsidP="00055F72">
            <w:pPr>
              <w:snapToGrid w:val="0"/>
              <w:jc w:val="right"/>
              <w:rPr>
                <w:b/>
                <w:sz w:val="18"/>
                <w:szCs w:val="18"/>
              </w:rPr>
            </w:pPr>
          </w:p>
        </w:tc>
        <w:tc>
          <w:tcPr>
            <w:tcW w:w="4101" w:type="dxa"/>
            <w:gridSpan w:val="2"/>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jc w:val="both"/>
            </w:pPr>
            <w:r>
              <w:rPr>
                <w:sz w:val="18"/>
                <w:szCs w:val="18"/>
              </w:rPr>
              <w:t>документи, які підтверджують оплату, додаються до цього розпорядження (у разі відповідності правочину вказаній у цьому пункті умові)</w:t>
            </w: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rPr>
                <w:b/>
                <w:sz w:val="18"/>
                <w:szCs w:val="18"/>
                <w:lang w:val="ru-RU"/>
              </w:rPr>
            </w:pPr>
            <w:r>
              <w:rPr>
                <w:b/>
                <w:sz w:val="18"/>
                <w:szCs w:val="18"/>
              </w:rPr>
              <w:t>7. Додаткова інформація (за необхідності</w:t>
            </w:r>
            <w:r>
              <w:rPr>
                <w:b/>
                <w:sz w:val="18"/>
                <w:szCs w:val="18"/>
                <w:lang w:val="ru-RU"/>
              </w:rPr>
              <w:t xml:space="preserve">) та строк виконання розпорядження (заповнюється, якщо Депонент встановлює строк </w:t>
            </w:r>
          </w:p>
          <w:p w:rsidR="00D02DE6" w:rsidRDefault="00D02DE6" w:rsidP="00055F72">
            <w:pPr>
              <w:jc w:val="center"/>
            </w:pPr>
            <w:r>
              <w:rPr>
                <w:b/>
                <w:sz w:val="18"/>
                <w:szCs w:val="18"/>
                <w:lang w:val="ru-RU"/>
              </w:rPr>
              <w:t>виконання операції у строк більш ніж три робочих дня):</w:t>
            </w: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jc w:val="center"/>
              <w:rPr>
                <w:b/>
                <w:sz w:val="18"/>
                <w:szCs w:val="18"/>
                <w:lang w:val="ru-RU"/>
              </w:rPr>
            </w:pPr>
          </w:p>
        </w:tc>
      </w:tr>
      <w:tr w:rsidR="00D02DE6" w:rsidTr="00055F72">
        <w:tc>
          <w:tcPr>
            <w:tcW w:w="10787" w:type="dxa"/>
            <w:gridSpan w:val="7"/>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r>
              <w:rPr>
                <w:sz w:val="18"/>
                <w:szCs w:val="18"/>
              </w:rPr>
              <w:t>Депонент бере на себе відповідальність за відповідність правочину, на підставі якого подано розпорядження на проведення депозитарної операції, вимогам чинного законодавства України та виконання вимог ст. 65, ст. 68 та ст. 74 Сімейного кодексу України (для фізичних осіб). Депонент самостiйно несе вiдповiдальнiсть за достовiрнiсть даних, що подаються у розпорядженні. Депонент погоджується із збільшенням строку виконання розпорядження якщо підстави збільшення строку  не залежать від Депозитарної установи.</w:t>
            </w:r>
          </w:p>
        </w:tc>
      </w:tr>
      <w:tr w:rsidR="00D02DE6" w:rsidTr="00055F72">
        <w:tc>
          <w:tcPr>
            <w:tcW w:w="5391" w:type="dxa"/>
            <w:gridSpan w:val="3"/>
            <w:tcBorders>
              <w:top w:val="single" w:sz="4" w:space="0" w:color="000000"/>
              <w:left w:val="single" w:sz="4" w:space="0" w:color="000000"/>
              <w:bottom w:val="single" w:sz="4" w:space="0" w:color="000000"/>
            </w:tcBorders>
            <w:shd w:val="clear" w:color="auto" w:fill="auto"/>
          </w:tcPr>
          <w:p w:rsidR="00D02DE6" w:rsidRDefault="00D02DE6" w:rsidP="00055F72">
            <w:pPr>
              <w:snapToGrid w:val="0"/>
              <w:jc w:val="center"/>
              <w:rPr>
                <w:b/>
                <w:sz w:val="18"/>
                <w:szCs w:val="18"/>
              </w:rPr>
            </w:pPr>
          </w:p>
          <w:p w:rsidR="00D02DE6" w:rsidRDefault="00D02DE6" w:rsidP="00055F72">
            <w:pPr>
              <w:jc w:val="center"/>
            </w:pPr>
            <w:r>
              <w:rPr>
                <w:b/>
                <w:sz w:val="18"/>
                <w:szCs w:val="18"/>
                <w:lang w:val="ru-RU"/>
              </w:rPr>
              <w:t xml:space="preserve">8. РОЗПОРЯДНИК РАХУНКУ У ЦІННИХ ПАПЕРАХ </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rPr>
                <w:b/>
                <w:sz w:val="18"/>
                <w:szCs w:val="18"/>
                <w:lang w:val="ru-RU"/>
              </w:rPr>
            </w:pPr>
          </w:p>
          <w:p w:rsidR="00D02DE6" w:rsidRDefault="00D02DE6" w:rsidP="00055F72">
            <w:pPr>
              <w:rPr>
                <w:sz w:val="16"/>
                <w:szCs w:val="16"/>
                <w:lang w:val="ru-RU"/>
              </w:rPr>
            </w:pPr>
            <w:r>
              <w:rPr>
                <w:sz w:val="18"/>
                <w:szCs w:val="18"/>
                <w:lang w:val="ru-RU"/>
              </w:rPr>
              <w:t xml:space="preserve">                     ____________________  </w:t>
            </w:r>
            <w:r>
              <w:rPr>
                <w:color w:val="000000"/>
                <w:sz w:val="18"/>
                <w:szCs w:val="18"/>
                <w:lang w:val="ru-RU"/>
              </w:rPr>
              <w:t>______________</w:t>
            </w:r>
          </w:p>
          <w:p w:rsidR="00D02DE6" w:rsidRDefault="00D02DE6" w:rsidP="00055F72">
            <w:r>
              <w:rPr>
                <w:sz w:val="16"/>
                <w:szCs w:val="16"/>
                <w:lang w:val="ru-RU"/>
              </w:rPr>
              <w:t xml:space="preserve">відбиток печатки </w:t>
            </w:r>
            <w:r>
              <w:rPr>
                <w:sz w:val="16"/>
                <w:szCs w:val="16"/>
                <w:lang w:val="en-US"/>
              </w:rPr>
              <w:t>*****</w:t>
            </w:r>
            <w:r>
              <w:rPr>
                <w:sz w:val="16"/>
                <w:szCs w:val="16"/>
              </w:rPr>
              <w:t xml:space="preserve">*, підпис                             </w:t>
            </w:r>
            <w:r>
              <w:rPr>
                <w:sz w:val="16"/>
                <w:szCs w:val="16"/>
                <w:lang w:val="ru-RU"/>
              </w:rPr>
              <w:t>П</w:t>
            </w:r>
            <w:r>
              <w:rPr>
                <w:sz w:val="16"/>
                <w:szCs w:val="16"/>
              </w:rPr>
              <w:t>.</w:t>
            </w:r>
            <w:r>
              <w:rPr>
                <w:sz w:val="16"/>
                <w:szCs w:val="16"/>
                <w:lang w:val="ru-RU"/>
              </w:rPr>
              <w:t>І.Б.</w:t>
            </w:r>
          </w:p>
        </w:tc>
      </w:tr>
    </w:tbl>
    <w:p w:rsidR="00D02DE6" w:rsidRDefault="00D02DE6" w:rsidP="00D02DE6">
      <w:pPr>
        <w:rPr>
          <w:b/>
          <w:sz w:val="2"/>
          <w:szCs w:val="2"/>
        </w:rPr>
      </w:pPr>
    </w:p>
    <w:p w:rsidR="00D02DE6" w:rsidRDefault="00D02DE6" w:rsidP="00D02DE6">
      <w:pPr>
        <w:rPr>
          <w:b/>
          <w:sz w:val="2"/>
          <w:szCs w:val="2"/>
          <w:lang w:val="ru-RU"/>
        </w:rPr>
      </w:pPr>
    </w:p>
    <w:p w:rsidR="00D02DE6" w:rsidRDefault="00D02DE6" w:rsidP="00D02DE6">
      <w:pPr>
        <w:pStyle w:val="a3"/>
        <w:ind w:firstLine="709"/>
        <w:jc w:val="both"/>
        <w:rPr>
          <w:b w:val="0"/>
          <w:sz w:val="18"/>
          <w:szCs w:val="18"/>
          <w:lang w:val="ru-RU"/>
        </w:rPr>
      </w:pPr>
    </w:p>
    <w:p w:rsidR="00D02DE6" w:rsidRDefault="00D02DE6" w:rsidP="00D02DE6">
      <w:pPr>
        <w:pStyle w:val="a3"/>
        <w:ind w:firstLine="709"/>
        <w:jc w:val="both"/>
        <w:rPr>
          <w:sz w:val="16"/>
          <w:szCs w:val="16"/>
          <w:lang w:val="ru-RU"/>
        </w:rPr>
      </w:pPr>
      <w:r>
        <w:rPr>
          <w:sz w:val="18"/>
          <w:szCs w:val="18"/>
        </w:rPr>
        <w:t>До розпорядження додаються документи у кількості _____ шт. згідно з описом, який є невід’ємною част</w:t>
      </w:r>
      <w:r>
        <w:rPr>
          <w:sz w:val="18"/>
          <w:szCs w:val="18"/>
          <w:lang w:val="ru-RU"/>
        </w:rPr>
        <w:t>иною розпорядження. *******</w:t>
      </w:r>
    </w:p>
    <w:p w:rsidR="00D02DE6" w:rsidRDefault="00D02DE6" w:rsidP="00D02DE6">
      <w:pPr>
        <w:jc w:val="both"/>
        <w:rPr>
          <w:sz w:val="16"/>
          <w:szCs w:val="16"/>
          <w:lang w:val="ru-RU"/>
        </w:rPr>
      </w:pPr>
    </w:p>
    <w:p w:rsidR="00D02DE6" w:rsidRDefault="00D02DE6" w:rsidP="00D02DE6">
      <w:pPr>
        <w:jc w:val="both"/>
        <w:rPr>
          <w:sz w:val="16"/>
          <w:szCs w:val="16"/>
          <w:lang w:val="ru-RU"/>
        </w:rPr>
      </w:pPr>
      <w:r>
        <w:rPr>
          <w:sz w:val="16"/>
          <w:szCs w:val="16"/>
          <w:lang w:val="ru-RU"/>
        </w:rPr>
        <w:t xml:space="preserve">* для фізичних осіб та юридичних осіб-нерезидентів вихідний номер необов’язковий для заповнення, </w:t>
      </w:r>
    </w:p>
    <w:p w:rsidR="00D02DE6" w:rsidRDefault="00D02DE6" w:rsidP="00D02DE6">
      <w:pPr>
        <w:jc w:val="both"/>
        <w:rPr>
          <w:sz w:val="16"/>
          <w:szCs w:val="16"/>
          <w:lang w:val="ru-RU"/>
        </w:rPr>
      </w:pPr>
      <w:r>
        <w:rPr>
          <w:sz w:val="16"/>
          <w:szCs w:val="16"/>
          <w:lang w:val="ru-RU"/>
        </w:rPr>
        <w:t xml:space="preserve">** заповнюється у разі відмінності даних в анкеті рахунку Депонента з даними в правочині щодо ЦП, </w:t>
      </w:r>
    </w:p>
    <w:p w:rsidR="00D02DE6" w:rsidRDefault="00D02DE6" w:rsidP="00D02DE6">
      <w:pPr>
        <w:jc w:val="both"/>
        <w:rPr>
          <w:sz w:val="16"/>
          <w:szCs w:val="16"/>
          <w:lang w:val="ru-RU"/>
        </w:rPr>
      </w:pPr>
      <w:r>
        <w:rPr>
          <w:sz w:val="16"/>
          <w:szCs w:val="16"/>
          <w:lang w:val="ru-RU"/>
        </w:rPr>
        <w:t xml:space="preserve">*** заповнюється у разі проведення операції за участі іншої депозитарної установи або Центрального Депозитарію, </w:t>
      </w:r>
    </w:p>
    <w:p w:rsidR="00D02DE6" w:rsidRDefault="00D02DE6" w:rsidP="00D02DE6">
      <w:pPr>
        <w:jc w:val="both"/>
        <w:rPr>
          <w:sz w:val="16"/>
          <w:szCs w:val="16"/>
          <w:lang w:val="ru-RU"/>
        </w:rPr>
      </w:pPr>
      <w:r>
        <w:rPr>
          <w:sz w:val="16"/>
          <w:szCs w:val="16"/>
          <w:lang w:val="ru-RU"/>
        </w:rPr>
        <w:t>**** заповнюється у разі відмінності даних в анкеті рахун</w:t>
      </w:r>
      <w:bookmarkStart w:id="0" w:name="_GoBack"/>
      <w:bookmarkEnd w:id="0"/>
      <w:r>
        <w:rPr>
          <w:sz w:val="16"/>
          <w:szCs w:val="16"/>
          <w:lang w:val="ru-RU"/>
        </w:rPr>
        <w:t xml:space="preserve">ку Контрагента з даними в правочині щодо ЦП або у разі проведення операції за участі іншої депозитарної установи або Центрального Депозитарію, </w:t>
      </w:r>
    </w:p>
    <w:p w:rsidR="00D02DE6" w:rsidRDefault="00D02DE6" w:rsidP="00D02DE6">
      <w:pPr>
        <w:jc w:val="both"/>
        <w:rPr>
          <w:sz w:val="16"/>
          <w:szCs w:val="16"/>
          <w:lang w:val="ru-RU"/>
        </w:rPr>
      </w:pPr>
      <w:r>
        <w:rPr>
          <w:sz w:val="16"/>
          <w:szCs w:val="16"/>
          <w:lang w:val="ru-RU"/>
        </w:rPr>
        <w:t>***** реквізит не заповнюється у розпорядженні на списання депонентом прав на цінні папери на власний рахунок, відкритий в іншій депозитарній установі,</w:t>
      </w:r>
      <w:r>
        <w:rPr>
          <w:smallCaps/>
          <w:sz w:val="16"/>
          <w:szCs w:val="16"/>
          <w:lang w:val="ru-RU"/>
        </w:rPr>
        <w:t xml:space="preserve">  </w:t>
      </w:r>
    </w:p>
    <w:p w:rsidR="00D02DE6" w:rsidRDefault="00D02DE6" w:rsidP="00D02DE6">
      <w:pPr>
        <w:jc w:val="both"/>
        <w:rPr>
          <w:bCs/>
          <w:sz w:val="16"/>
          <w:szCs w:val="16"/>
          <w:lang w:val="ru-RU"/>
        </w:rPr>
      </w:pPr>
      <w:r>
        <w:rPr>
          <w:sz w:val="16"/>
          <w:szCs w:val="16"/>
          <w:lang w:val="ru-RU"/>
        </w:rPr>
        <w:t xml:space="preserve">****** для юридичної особи-за наявності, </w:t>
      </w:r>
    </w:p>
    <w:p w:rsidR="00D02DE6" w:rsidRDefault="00D02DE6" w:rsidP="00D02DE6">
      <w:pPr>
        <w:jc w:val="both"/>
        <w:rPr>
          <w:smallCaps/>
          <w:sz w:val="16"/>
          <w:szCs w:val="16"/>
          <w:lang w:val="ru-RU"/>
        </w:rPr>
      </w:pPr>
      <w:r>
        <w:rPr>
          <w:bCs/>
          <w:sz w:val="16"/>
          <w:szCs w:val="16"/>
          <w:lang w:val="ru-RU"/>
        </w:rPr>
        <w:t xml:space="preserve">******* у разі, якщо документи не додаються, </w:t>
      </w:r>
      <w:r>
        <w:rPr>
          <w:bCs/>
          <w:sz w:val="16"/>
          <w:szCs w:val="16"/>
        </w:rPr>
        <w:t>речення</w:t>
      </w:r>
      <w:r>
        <w:rPr>
          <w:bCs/>
          <w:sz w:val="16"/>
          <w:szCs w:val="16"/>
          <w:lang w:val="ru-RU"/>
        </w:rPr>
        <w:t xml:space="preserve"> видалити.</w:t>
      </w:r>
    </w:p>
    <w:p w:rsidR="00D02DE6" w:rsidRDefault="00D02DE6" w:rsidP="00D02DE6">
      <w:pPr>
        <w:jc w:val="both"/>
        <w:rPr>
          <w:smallCaps/>
          <w:sz w:val="16"/>
          <w:szCs w:val="16"/>
          <w:lang w:val="ru-RU"/>
        </w:rPr>
      </w:pPr>
    </w:p>
    <w:p w:rsidR="00D02DE6" w:rsidRDefault="00D02DE6" w:rsidP="00D02DE6">
      <w:pPr>
        <w:jc w:val="both"/>
        <w:rPr>
          <w:b/>
          <w:caps/>
          <w:sz w:val="18"/>
          <w:szCs w:val="18"/>
        </w:rPr>
      </w:pPr>
      <w:r>
        <w:rPr>
          <w:smallCaps/>
          <w:sz w:val="16"/>
          <w:szCs w:val="16"/>
          <w:lang w:val="ru-RU"/>
        </w:rPr>
        <w:t xml:space="preserve"> </w:t>
      </w:r>
    </w:p>
    <w:tbl>
      <w:tblPr>
        <w:tblW w:w="0" w:type="auto"/>
        <w:tblInd w:w="181" w:type="dxa"/>
        <w:tblLayout w:type="fixed"/>
        <w:tblLook w:val="0000" w:firstRow="0" w:lastRow="0" w:firstColumn="0" w:lastColumn="0" w:noHBand="0" w:noVBand="0"/>
      </w:tblPr>
      <w:tblGrid>
        <w:gridCol w:w="4170"/>
        <w:gridCol w:w="2685"/>
        <w:gridCol w:w="360"/>
        <w:gridCol w:w="1455"/>
        <w:gridCol w:w="360"/>
        <w:gridCol w:w="1050"/>
        <w:gridCol w:w="595"/>
      </w:tblGrid>
      <w:tr w:rsidR="00D02DE6" w:rsidTr="00055F72">
        <w:tc>
          <w:tcPr>
            <w:tcW w:w="10675" w:type="dxa"/>
            <w:gridSpan w:val="7"/>
            <w:tcBorders>
              <w:top w:val="single" w:sz="4" w:space="0" w:color="000000"/>
              <w:left w:val="single" w:sz="4" w:space="0" w:color="000000"/>
              <w:bottom w:val="single" w:sz="4" w:space="0" w:color="000000"/>
              <w:right w:val="single" w:sz="4" w:space="0" w:color="000000"/>
            </w:tcBorders>
            <w:shd w:val="clear" w:color="auto" w:fill="A6A6A6"/>
          </w:tcPr>
          <w:p w:rsidR="00D02DE6" w:rsidRDefault="00D02DE6" w:rsidP="00055F72">
            <w:pPr>
              <w:jc w:val="center"/>
            </w:pPr>
            <w:r>
              <w:rPr>
                <w:b/>
                <w:caps/>
                <w:sz w:val="18"/>
                <w:szCs w:val="18"/>
              </w:rPr>
              <w:t>Заповнюється Депозитарною установою:</w:t>
            </w:r>
          </w:p>
        </w:tc>
      </w:tr>
      <w:tr w:rsidR="00D02DE6" w:rsidTr="00055F72">
        <w:tc>
          <w:tcPr>
            <w:tcW w:w="4170" w:type="dxa"/>
            <w:tcBorders>
              <w:top w:val="single" w:sz="4" w:space="0" w:color="000000"/>
              <w:left w:val="single" w:sz="4" w:space="0" w:color="000000"/>
              <w:bottom w:val="single" w:sz="4" w:space="0" w:color="000000"/>
            </w:tcBorders>
            <w:shd w:val="clear" w:color="auto" w:fill="auto"/>
          </w:tcPr>
          <w:p w:rsidR="00D02DE6" w:rsidRDefault="00D02DE6" w:rsidP="00055F72">
            <w:pPr>
              <w:pStyle w:val="2"/>
              <w:numPr>
                <w:ilvl w:val="0"/>
                <w:numId w:val="0"/>
              </w:numPr>
              <w:snapToGrid w:val="0"/>
            </w:pPr>
            <w:r>
              <w:rPr>
                <w:b/>
                <w:sz w:val="18"/>
                <w:szCs w:val="18"/>
                <w:lang w:val="uk-UA"/>
              </w:rPr>
              <w:t>Вхідний реєстраційний номер прийнятого розпорядження</w:t>
            </w:r>
          </w:p>
        </w:tc>
        <w:tc>
          <w:tcPr>
            <w:tcW w:w="6505" w:type="dxa"/>
            <w:gridSpan w:val="6"/>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pPr>
            <w:r>
              <w:rPr>
                <w:b/>
                <w:sz w:val="18"/>
                <w:szCs w:val="18"/>
              </w:rPr>
              <w:t>Г.12.0.0.1/1-</w:t>
            </w:r>
          </w:p>
        </w:tc>
      </w:tr>
      <w:tr w:rsidR="00D02DE6" w:rsidTr="00055F72">
        <w:tc>
          <w:tcPr>
            <w:tcW w:w="4170" w:type="dxa"/>
            <w:tcBorders>
              <w:top w:val="single" w:sz="4" w:space="0" w:color="000000"/>
              <w:left w:val="single" w:sz="4" w:space="0" w:color="000000"/>
              <w:bottom w:val="single" w:sz="4" w:space="0" w:color="000000"/>
            </w:tcBorders>
            <w:shd w:val="clear" w:color="auto" w:fill="auto"/>
          </w:tcPr>
          <w:p w:rsidR="00D02DE6" w:rsidRDefault="00D02DE6" w:rsidP="00055F72">
            <w:pPr>
              <w:pStyle w:val="2"/>
              <w:numPr>
                <w:ilvl w:val="0"/>
                <w:numId w:val="0"/>
              </w:numPr>
              <w:snapToGrid w:val="0"/>
            </w:pPr>
            <w:r>
              <w:rPr>
                <w:b/>
                <w:sz w:val="18"/>
                <w:szCs w:val="18"/>
                <w:lang w:val="uk-UA"/>
              </w:rPr>
              <w:t>Дата прийняття розпорядження</w:t>
            </w:r>
          </w:p>
        </w:tc>
        <w:tc>
          <w:tcPr>
            <w:tcW w:w="6505" w:type="dxa"/>
            <w:gridSpan w:val="6"/>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pPr>
            <w:r>
              <w:rPr>
                <w:b/>
                <w:sz w:val="18"/>
                <w:szCs w:val="18"/>
              </w:rPr>
              <w:t>_________  __________________ 20__р.</w:t>
            </w:r>
          </w:p>
        </w:tc>
      </w:tr>
      <w:tr w:rsidR="00D02DE6" w:rsidTr="00055F72">
        <w:tc>
          <w:tcPr>
            <w:tcW w:w="4170" w:type="dxa"/>
            <w:tcBorders>
              <w:top w:val="single" w:sz="4" w:space="0" w:color="000000"/>
              <w:left w:val="single" w:sz="4" w:space="0" w:color="000000"/>
              <w:bottom w:val="single" w:sz="4" w:space="0" w:color="000000"/>
            </w:tcBorders>
            <w:shd w:val="clear" w:color="auto" w:fill="auto"/>
          </w:tcPr>
          <w:p w:rsidR="00D02DE6" w:rsidRDefault="00D02DE6" w:rsidP="00055F72">
            <w:pPr>
              <w:snapToGrid w:val="0"/>
            </w:pPr>
            <w:r>
              <w:rPr>
                <w:b/>
                <w:bCs/>
                <w:sz w:val="18"/>
                <w:szCs w:val="18"/>
              </w:rPr>
              <w:t xml:space="preserve">Номер розпорядженя на виконання операцій </w:t>
            </w:r>
          </w:p>
        </w:tc>
        <w:tc>
          <w:tcPr>
            <w:tcW w:w="6505" w:type="dxa"/>
            <w:gridSpan w:val="6"/>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pPr>
            <w:r>
              <w:rPr>
                <w:b/>
                <w:bCs/>
                <w:sz w:val="18"/>
                <w:szCs w:val="18"/>
              </w:rPr>
              <w:t>№_________________ Вн. № __________________</w:t>
            </w:r>
          </w:p>
        </w:tc>
      </w:tr>
      <w:tr w:rsidR="00D02DE6" w:rsidTr="00055F72">
        <w:tc>
          <w:tcPr>
            <w:tcW w:w="4170" w:type="dxa"/>
            <w:tcBorders>
              <w:top w:val="single" w:sz="4" w:space="0" w:color="000000"/>
              <w:left w:val="single" w:sz="4" w:space="0" w:color="000000"/>
              <w:bottom w:val="single" w:sz="4" w:space="0" w:color="000000"/>
            </w:tcBorders>
            <w:shd w:val="clear" w:color="auto" w:fill="auto"/>
          </w:tcPr>
          <w:p w:rsidR="00D02DE6" w:rsidRDefault="00D02DE6" w:rsidP="00055F72">
            <w:pPr>
              <w:snapToGrid w:val="0"/>
            </w:pPr>
            <w:r>
              <w:rPr>
                <w:b/>
                <w:bCs/>
                <w:sz w:val="18"/>
                <w:szCs w:val="18"/>
              </w:rPr>
              <w:t>Дата виконання розпорядження</w:t>
            </w:r>
          </w:p>
        </w:tc>
        <w:tc>
          <w:tcPr>
            <w:tcW w:w="6505" w:type="dxa"/>
            <w:gridSpan w:val="6"/>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pPr>
            <w:r>
              <w:rPr>
                <w:b/>
                <w:sz w:val="18"/>
                <w:szCs w:val="18"/>
              </w:rPr>
              <w:t>_________  __________________ 20__р.</w:t>
            </w:r>
          </w:p>
        </w:tc>
      </w:tr>
      <w:tr w:rsidR="00D02DE6" w:rsidTr="00055F72">
        <w:tc>
          <w:tcPr>
            <w:tcW w:w="4170" w:type="dxa"/>
            <w:tcBorders>
              <w:left w:val="single" w:sz="4" w:space="0" w:color="000000"/>
              <w:bottom w:val="single" w:sz="4" w:space="0" w:color="000000"/>
            </w:tcBorders>
            <w:shd w:val="clear" w:color="auto" w:fill="auto"/>
          </w:tcPr>
          <w:p w:rsidR="00D02DE6" w:rsidRDefault="00D02DE6" w:rsidP="00055F72">
            <w:pPr>
              <w:snapToGrid w:val="0"/>
            </w:pPr>
            <w:r>
              <w:rPr>
                <w:b/>
                <w:bCs/>
                <w:sz w:val="18"/>
                <w:szCs w:val="18"/>
              </w:rPr>
              <w:t>Відомості про операцію (відмітити необхідне):</w:t>
            </w:r>
          </w:p>
        </w:tc>
        <w:tc>
          <w:tcPr>
            <w:tcW w:w="2685" w:type="dxa"/>
            <w:tcBorders>
              <w:left w:val="single" w:sz="4" w:space="0" w:color="000000"/>
              <w:bottom w:val="single" w:sz="4" w:space="0" w:color="000000"/>
            </w:tcBorders>
            <w:shd w:val="clear" w:color="auto" w:fill="auto"/>
          </w:tcPr>
          <w:p w:rsidR="00D02DE6" w:rsidRDefault="00D02DE6" w:rsidP="00055F72">
            <w:pPr>
              <w:snapToGrid w:val="0"/>
              <w:jc w:val="right"/>
            </w:pPr>
            <w:r>
              <w:rPr>
                <w:sz w:val="16"/>
                <w:szCs w:val="16"/>
              </w:rPr>
              <w:t>списання:</w:t>
            </w:r>
          </w:p>
        </w:tc>
        <w:tc>
          <w:tcPr>
            <w:tcW w:w="360" w:type="dxa"/>
            <w:tcBorders>
              <w:left w:val="single" w:sz="4" w:space="0" w:color="000000"/>
              <w:bottom w:val="single" w:sz="4" w:space="0" w:color="000000"/>
            </w:tcBorders>
            <w:shd w:val="clear" w:color="auto" w:fill="auto"/>
          </w:tcPr>
          <w:p w:rsidR="00D02DE6" w:rsidRDefault="00D02DE6" w:rsidP="00055F72">
            <w:pPr>
              <w:snapToGrid w:val="0"/>
              <w:rPr>
                <w:sz w:val="16"/>
                <w:szCs w:val="16"/>
              </w:rPr>
            </w:pPr>
          </w:p>
        </w:tc>
        <w:tc>
          <w:tcPr>
            <w:tcW w:w="1455" w:type="dxa"/>
            <w:tcBorders>
              <w:left w:val="single" w:sz="4" w:space="0" w:color="000000"/>
              <w:bottom w:val="single" w:sz="4" w:space="0" w:color="000000"/>
            </w:tcBorders>
            <w:shd w:val="clear" w:color="auto" w:fill="auto"/>
          </w:tcPr>
          <w:p w:rsidR="00D02DE6" w:rsidRDefault="00D02DE6" w:rsidP="00055F72">
            <w:pPr>
              <w:snapToGrid w:val="0"/>
              <w:jc w:val="right"/>
            </w:pPr>
            <w:r>
              <w:rPr>
                <w:sz w:val="16"/>
                <w:szCs w:val="16"/>
              </w:rPr>
              <w:t>зарахування:</w:t>
            </w:r>
          </w:p>
        </w:tc>
        <w:tc>
          <w:tcPr>
            <w:tcW w:w="360" w:type="dxa"/>
            <w:tcBorders>
              <w:left w:val="single" w:sz="4" w:space="0" w:color="000000"/>
              <w:bottom w:val="single" w:sz="4" w:space="0" w:color="000000"/>
            </w:tcBorders>
            <w:shd w:val="clear" w:color="auto" w:fill="auto"/>
          </w:tcPr>
          <w:p w:rsidR="00D02DE6" w:rsidRDefault="00D02DE6" w:rsidP="00055F72">
            <w:pPr>
              <w:snapToGrid w:val="0"/>
              <w:rPr>
                <w:sz w:val="16"/>
                <w:szCs w:val="16"/>
              </w:rPr>
            </w:pPr>
          </w:p>
        </w:tc>
        <w:tc>
          <w:tcPr>
            <w:tcW w:w="1050" w:type="dxa"/>
            <w:tcBorders>
              <w:left w:val="single" w:sz="4" w:space="0" w:color="000000"/>
              <w:bottom w:val="single" w:sz="4" w:space="0" w:color="000000"/>
            </w:tcBorders>
            <w:shd w:val="clear" w:color="auto" w:fill="auto"/>
          </w:tcPr>
          <w:p w:rsidR="00D02DE6" w:rsidRDefault="00D02DE6" w:rsidP="00055F72">
            <w:pPr>
              <w:snapToGrid w:val="0"/>
              <w:jc w:val="right"/>
            </w:pPr>
            <w:r>
              <w:rPr>
                <w:sz w:val="16"/>
                <w:szCs w:val="16"/>
              </w:rPr>
              <w:t>переказ:</w:t>
            </w:r>
          </w:p>
        </w:tc>
        <w:tc>
          <w:tcPr>
            <w:tcW w:w="595" w:type="dxa"/>
            <w:tcBorders>
              <w:left w:val="single" w:sz="4" w:space="0" w:color="000000"/>
              <w:bottom w:val="single" w:sz="4" w:space="0" w:color="000000"/>
              <w:right w:val="single" w:sz="4" w:space="0" w:color="000000"/>
            </w:tcBorders>
            <w:shd w:val="clear" w:color="auto" w:fill="auto"/>
          </w:tcPr>
          <w:p w:rsidR="00D02DE6" w:rsidRDefault="00D02DE6" w:rsidP="00055F72">
            <w:pPr>
              <w:snapToGrid w:val="0"/>
              <w:rPr>
                <w:sz w:val="16"/>
                <w:szCs w:val="16"/>
              </w:rPr>
            </w:pPr>
          </w:p>
        </w:tc>
      </w:tr>
      <w:tr w:rsidR="00D02DE6" w:rsidTr="00055F72">
        <w:tc>
          <w:tcPr>
            <w:tcW w:w="4170" w:type="dxa"/>
            <w:tcBorders>
              <w:top w:val="single" w:sz="4" w:space="0" w:color="000000"/>
              <w:left w:val="single" w:sz="4" w:space="0" w:color="000000"/>
              <w:bottom w:val="single" w:sz="4" w:space="0" w:color="000000"/>
            </w:tcBorders>
            <w:shd w:val="clear" w:color="auto" w:fill="auto"/>
            <w:vAlign w:val="center"/>
          </w:tcPr>
          <w:p w:rsidR="00D02DE6" w:rsidRDefault="00D02DE6" w:rsidP="00055F72">
            <w:pPr>
              <w:snapToGrid w:val="0"/>
              <w:rPr>
                <w:b/>
                <w:sz w:val="18"/>
                <w:szCs w:val="18"/>
              </w:rPr>
            </w:pPr>
            <w:r>
              <w:rPr>
                <w:b/>
                <w:sz w:val="18"/>
                <w:szCs w:val="18"/>
              </w:rPr>
              <w:t>Відповідальна особа Депозитарної установи</w:t>
            </w:r>
          </w:p>
          <w:p w:rsidR="00D02DE6" w:rsidRDefault="00D02DE6" w:rsidP="00055F72">
            <w:pPr>
              <w:snapToGrid w:val="0"/>
              <w:rPr>
                <w:b/>
                <w:sz w:val="18"/>
                <w:szCs w:val="18"/>
              </w:rPr>
            </w:pPr>
          </w:p>
        </w:tc>
        <w:tc>
          <w:tcPr>
            <w:tcW w:w="6505" w:type="dxa"/>
            <w:gridSpan w:val="6"/>
            <w:tcBorders>
              <w:top w:val="single" w:sz="4" w:space="0" w:color="000000"/>
              <w:left w:val="single" w:sz="4" w:space="0" w:color="000000"/>
              <w:bottom w:val="single" w:sz="4" w:space="0" w:color="000000"/>
              <w:right w:val="single" w:sz="4" w:space="0" w:color="000000"/>
            </w:tcBorders>
            <w:shd w:val="clear" w:color="auto" w:fill="auto"/>
          </w:tcPr>
          <w:p w:rsidR="00D02DE6" w:rsidRDefault="00D02DE6" w:rsidP="00055F72">
            <w:pPr>
              <w:snapToGrid w:val="0"/>
              <w:rPr>
                <w:sz w:val="18"/>
                <w:szCs w:val="18"/>
              </w:rPr>
            </w:pPr>
          </w:p>
          <w:p w:rsidR="00A711EB" w:rsidRDefault="00D02DE6" w:rsidP="00055F72">
            <w:pPr>
              <w:snapToGrid w:val="0"/>
              <w:rPr>
                <w:sz w:val="14"/>
                <w:szCs w:val="14"/>
              </w:rPr>
            </w:pPr>
            <w:r>
              <w:rPr>
                <w:sz w:val="18"/>
                <w:szCs w:val="18"/>
                <w:lang w:val="en-US"/>
              </w:rPr>
              <w:t xml:space="preserve">         </w:t>
            </w:r>
            <w:r w:rsidR="00A711EB">
              <w:rPr>
                <w:sz w:val="18"/>
                <w:szCs w:val="18"/>
              </w:rPr>
              <w:t xml:space="preserve">                _____________</w:t>
            </w:r>
            <w:r w:rsidR="00A711EB" w:rsidRPr="00090B19">
              <w:rPr>
                <w:sz w:val="18"/>
                <w:szCs w:val="18"/>
              </w:rPr>
              <w:t xml:space="preserve">____     </w:t>
            </w:r>
            <w:r w:rsidR="00A711EB">
              <w:rPr>
                <w:sz w:val="18"/>
                <w:szCs w:val="18"/>
              </w:rPr>
              <w:t xml:space="preserve">                   </w:t>
            </w:r>
            <w:r w:rsidR="002B65EE" w:rsidRPr="002B65EE">
              <w:rPr>
                <w:sz w:val="18"/>
                <w:szCs w:val="18"/>
                <w:u w:val="single"/>
                <w:lang w:val="en-US"/>
              </w:rPr>
              <w:t>___________________________</w:t>
            </w:r>
            <w:r w:rsidR="00A711EB">
              <w:rPr>
                <w:sz w:val="14"/>
                <w:szCs w:val="14"/>
              </w:rPr>
              <w:t xml:space="preserve"> </w:t>
            </w:r>
          </w:p>
          <w:p w:rsidR="00D02DE6" w:rsidRDefault="00D02DE6" w:rsidP="00055F72">
            <w:pPr>
              <w:snapToGrid w:val="0"/>
            </w:pPr>
            <w:r>
              <w:rPr>
                <w:sz w:val="14"/>
                <w:szCs w:val="14"/>
              </w:rPr>
              <w:t xml:space="preserve">відбиток печатки  </w:t>
            </w:r>
            <w:r w:rsidR="00A711EB">
              <w:rPr>
                <w:sz w:val="14"/>
                <w:szCs w:val="14"/>
              </w:rPr>
              <w:t xml:space="preserve">                </w:t>
            </w:r>
            <w:r>
              <w:rPr>
                <w:sz w:val="14"/>
                <w:szCs w:val="14"/>
              </w:rPr>
              <w:t xml:space="preserve">підпис, </w:t>
            </w:r>
            <w:r>
              <w:rPr>
                <w:sz w:val="14"/>
                <w:szCs w:val="14"/>
                <w:lang w:val="en-US"/>
              </w:rPr>
              <w:t xml:space="preserve">                                                        </w:t>
            </w:r>
            <w:r w:rsidR="00A711EB">
              <w:rPr>
                <w:sz w:val="14"/>
                <w:szCs w:val="14"/>
                <w:lang w:val="en-US"/>
              </w:rPr>
              <w:t xml:space="preserve">               </w:t>
            </w:r>
            <w:r>
              <w:rPr>
                <w:sz w:val="14"/>
                <w:szCs w:val="14"/>
                <w:lang w:val="en-US"/>
              </w:rPr>
              <w:t xml:space="preserve">       </w:t>
            </w:r>
            <w:r>
              <w:rPr>
                <w:sz w:val="14"/>
                <w:szCs w:val="14"/>
              </w:rPr>
              <w:t>ПІБ</w:t>
            </w:r>
          </w:p>
        </w:tc>
      </w:tr>
    </w:tbl>
    <w:p w:rsidR="00D02DE6" w:rsidRDefault="00D02DE6" w:rsidP="00D02DE6"/>
    <w:p w:rsidR="00A27AA3" w:rsidRDefault="00A27AA3"/>
    <w:sectPr w:rsidR="00A27AA3" w:rsidSect="00D02D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6"/>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8"/>
    <w:rsid w:val="00084FEB"/>
    <w:rsid w:val="002B65EE"/>
    <w:rsid w:val="0038711A"/>
    <w:rsid w:val="00612B28"/>
    <w:rsid w:val="00A024A1"/>
    <w:rsid w:val="00A27AA3"/>
    <w:rsid w:val="00A711EB"/>
    <w:rsid w:val="00D0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E6"/>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qFormat/>
    <w:rsid w:val="00D02DE6"/>
    <w:pPr>
      <w:keepNext/>
      <w:numPr>
        <w:ilvl w:val="1"/>
        <w:numId w:val="1"/>
      </w:numPr>
      <w:outlineLvl w:val="1"/>
    </w:pPr>
    <w:rPr>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2DE6"/>
    <w:rPr>
      <w:rFonts w:ascii="Times New Roman" w:eastAsia="Times New Roman" w:hAnsi="Times New Roman" w:cs="Times New Roman"/>
      <w:sz w:val="28"/>
      <w:szCs w:val="20"/>
      <w:lang w:eastAsia="zh-CN"/>
    </w:rPr>
  </w:style>
  <w:style w:type="paragraph" w:styleId="a3">
    <w:name w:val="Body Text"/>
    <w:basedOn w:val="a"/>
    <w:link w:val="a4"/>
    <w:rsid w:val="00D02DE6"/>
    <w:pPr>
      <w:jc w:val="center"/>
    </w:pPr>
    <w:rPr>
      <w:b/>
      <w:szCs w:val="20"/>
    </w:rPr>
  </w:style>
  <w:style w:type="character" w:customStyle="1" w:styleId="a4">
    <w:name w:val="Основной текст Знак"/>
    <w:basedOn w:val="a0"/>
    <w:link w:val="a3"/>
    <w:rsid w:val="00D02DE6"/>
    <w:rPr>
      <w:rFonts w:ascii="Times New Roman" w:eastAsia="Times New Roman" w:hAnsi="Times New Roman" w:cs="Times New Roman"/>
      <w:b/>
      <w:sz w:val="24"/>
      <w:szCs w:val="20"/>
      <w:lang w:val="uk-UA" w:eastAsia="zh-CN"/>
    </w:rPr>
  </w:style>
  <w:style w:type="paragraph" w:customStyle="1" w:styleId="mystyle0">
    <w:name w:val="my_style0"/>
    <w:basedOn w:val="a"/>
    <w:rsid w:val="00D02DE6"/>
    <w:pPr>
      <w:keepNext/>
      <w:pageBreakBefore/>
      <w:spacing w:before="240" w:after="60"/>
      <w:jc w:val="center"/>
      <w:outlineLvl w:val="0"/>
    </w:pPr>
    <w:rPr>
      <w:b/>
      <w:kern w:val="1"/>
      <w:sz w:val="28"/>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E6"/>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qFormat/>
    <w:rsid w:val="00D02DE6"/>
    <w:pPr>
      <w:keepNext/>
      <w:numPr>
        <w:ilvl w:val="1"/>
        <w:numId w:val="1"/>
      </w:numPr>
      <w:outlineLvl w:val="1"/>
    </w:pPr>
    <w:rPr>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2DE6"/>
    <w:rPr>
      <w:rFonts w:ascii="Times New Roman" w:eastAsia="Times New Roman" w:hAnsi="Times New Roman" w:cs="Times New Roman"/>
      <w:sz w:val="28"/>
      <w:szCs w:val="20"/>
      <w:lang w:eastAsia="zh-CN"/>
    </w:rPr>
  </w:style>
  <w:style w:type="paragraph" w:styleId="a3">
    <w:name w:val="Body Text"/>
    <w:basedOn w:val="a"/>
    <w:link w:val="a4"/>
    <w:rsid w:val="00D02DE6"/>
    <w:pPr>
      <w:jc w:val="center"/>
    </w:pPr>
    <w:rPr>
      <w:b/>
      <w:szCs w:val="20"/>
    </w:rPr>
  </w:style>
  <w:style w:type="character" w:customStyle="1" w:styleId="a4">
    <w:name w:val="Основной текст Знак"/>
    <w:basedOn w:val="a0"/>
    <w:link w:val="a3"/>
    <w:rsid w:val="00D02DE6"/>
    <w:rPr>
      <w:rFonts w:ascii="Times New Roman" w:eastAsia="Times New Roman" w:hAnsi="Times New Roman" w:cs="Times New Roman"/>
      <w:b/>
      <w:sz w:val="24"/>
      <w:szCs w:val="20"/>
      <w:lang w:val="uk-UA" w:eastAsia="zh-CN"/>
    </w:rPr>
  </w:style>
  <w:style w:type="paragraph" w:customStyle="1" w:styleId="mystyle0">
    <w:name w:val="my_style0"/>
    <w:basedOn w:val="a"/>
    <w:rsid w:val="00D02DE6"/>
    <w:pPr>
      <w:keepNext/>
      <w:pageBreakBefore/>
      <w:spacing w:before="240" w:after="60"/>
      <w:jc w:val="center"/>
      <w:outlineLvl w:val="0"/>
    </w:pPr>
    <w:rPr>
      <w:b/>
      <w:kern w:val="1"/>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1170</Words>
  <Characters>6675</Characters>
  <Application>Microsoft Office Word</Application>
  <DocSecurity>0</DocSecurity>
  <Lines>55</Lines>
  <Paragraphs>15</Paragraphs>
  <ScaleCrop>false</ScaleCrop>
  <Company>ПРИВАТБАНК</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Dokshina</dc:creator>
  <cp:keywords/>
  <dc:description/>
  <cp:lastModifiedBy>Dokshina</cp:lastModifiedBy>
  <cp:revision>4</cp:revision>
  <dcterms:created xsi:type="dcterms:W3CDTF">2018-02-02T09:21:00Z</dcterms:created>
  <dcterms:modified xsi:type="dcterms:W3CDTF">2018-02-20T13:51:00Z</dcterms:modified>
</cp:coreProperties>
</file>